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Изобретениями не являются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C269FC">
        <w:rPr>
          <w:sz w:val="28"/>
          <w:szCs w:val="28"/>
        </w:rPr>
        <w:t xml:space="preserve">) </w:t>
      </w:r>
      <w:proofErr w:type="gramStart"/>
      <w:r w:rsidR="00C269FC">
        <w:rPr>
          <w:sz w:val="28"/>
          <w:szCs w:val="28"/>
        </w:rPr>
        <w:t>научные</w:t>
      </w:r>
      <w:proofErr w:type="gramEnd"/>
      <w:r w:rsidR="00C269FC">
        <w:rPr>
          <w:sz w:val="28"/>
          <w:szCs w:val="28"/>
        </w:rPr>
        <w:t xml:space="preserve"> теории</w:t>
      </w:r>
    </w:p>
    <w:p w:rsidR="0075739E" w:rsidRPr="0075739E" w:rsidRDefault="0075739E" w:rsidP="0075739E">
      <w:pPr>
        <w:rPr>
          <w:sz w:val="28"/>
          <w:szCs w:val="28"/>
          <w:lang w:val="en-US"/>
        </w:rPr>
      </w:pPr>
      <w:r w:rsidRPr="0075739E">
        <w:rPr>
          <w:sz w:val="28"/>
          <w:szCs w:val="28"/>
        </w:rPr>
        <w:t>E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Не считаются изобретениями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матема</w:t>
      </w:r>
      <w:r w:rsidR="00C269FC">
        <w:rPr>
          <w:sz w:val="28"/>
          <w:szCs w:val="28"/>
        </w:rPr>
        <w:t>тические</w:t>
      </w:r>
      <w:proofErr w:type="gramEnd"/>
      <w:r w:rsidR="00C269FC">
        <w:rPr>
          <w:sz w:val="28"/>
          <w:szCs w:val="28"/>
        </w:rPr>
        <w:t xml:space="preserve"> методы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sz w:val="28"/>
          <w:szCs w:val="28"/>
        </w:rPr>
        <w:t xml:space="preserve">На какой срок возможно продление срока действия патента на </w:t>
      </w:r>
      <w:proofErr w:type="gramStart"/>
      <w:r w:rsidRPr="0075739E">
        <w:rPr>
          <w:sz w:val="28"/>
          <w:szCs w:val="28"/>
        </w:rPr>
        <w:t>полезную</w:t>
      </w:r>
      <w:proofErr w:type="gramEnd"/>
      <w:r w:rsidRPr="0075739E">
        <w:rPr>
          <w:sz w:val="28"/>
          <w:szCs w:val="28"/>
        </w:rPr>
        <w:t xml:space="preserve"> модель по ходатайству </w:t>
      </w:r>
      <w:proofErr w:type="spellStart"/>
      <w:r w:rsidRPr="0075739E">
        <w:rPr>
          <w:sz w:val="28"/>
          <w:szCs w:val="28"/>
        </w:rPr>
        <w:t>патентообладателя</w:t>
      </w:r>
      <w:proofErr w:type="spellEnd"/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A</w:t>
      </w:r>
      <w:r w:rsidRPr="0075739E">
        <w:rPr>
          <w:rStyle w:val="s0"/>
          <w:color w:val="auto"/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трех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B</w:t>
      </w:r>
      <w:r w:rsidR="00C269FC">
        <w:rPr>
          <w:rStyle w:val="s0"/>
          <w:color w:val="auto"/>
          <w:sz w:val="28"/>
          <w:szCs w:val="28"/>
        </w:rPr>
        <w:t xml:space="preserve">) </w:t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четырех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C</w:t>
      </w:r>
      <w:r w:rsidRPr="0075739E">
        <w:rPr>
          <w:rStyle w:val="s0"/>
          <w:color w:val="auto"/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продляется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  <w:r w:rsidR="00C269FC">
        <w:rPr>
          <w:rStyle w:val="s0"/>
          <w:color w:val="auto"/>
          <w:sz w:val="28"/>
          <w:szCs w:val="28"/>
        </w:rPr>
        <w:t xml:space="preserve">) </w:t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двух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E</w:t>
      </w:r>
      <w:r w:rsidRPr="0075739E">
        <w:rPr>
          <w:rStyle w:val="s0"/>
          <w:color w:val="auto"/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одного года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</w:p>
    <w:p w:rsidR="0075739E" w:rsidRPr="0075739E" w:rsidRDefault="0075739E" w:rsidP="0075739E">
      <w:pPr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</w:rPr>
        <w:t>Патент на полезную мо</w:t>
      </w:r>
      <w:r w:rsidR="00C269FC">
        <w:rPr>
          <w:rStyle w:val="s0"/>
          <w:color w:val="auto"/>
          <w:sz w:val="28"/>
          <w:szCs w:val="28"/>
        </w:rPr>
        <w:t xml:space="preserve">дель выдается </w:t>
      </w:r>
      <w:proofErr w:type="spellStart"/>
      <w:r w:rsidR="00C269FC">
        <w:rPr>
          <w:rStyle w:val="s0"/>
          <w:color w:val="auto"/>
          <w:sz w:val="28"/>
          <w:szCs w:val="28"/>
        </w:rPr>
        <w:t>патентообладателю</w:t>
      </w:r>
      <w:proofErr w:type="spell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экспертизы заявки по существу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после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проведения формальной экспертизы и экспертизы заявки по существу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по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результатам экспертизы заявки на выдачу патента на полезную модель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sz w:val="28"/>
          <w:szCs w:val="28"/>
        </w:rPr>
        <w:t xml:space="preserve"> первого упоминания на конференциях и выставках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sz w:val="28"/>
          <w:szCs w:val="28"/>
        </w:rPr>
        <w:t xml:space="preserve"> опубликования в бюллетене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При</w:t>
      </w:r>
      <w:r w:rsidR="00C269FC">
        <w:rPr>
          <w:sz w:val="28"/>
          <w:szCs w:val="28"/>
        </w:rPr>
        <w:t>знаются промышленными образцами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решения</w:t>
      </w:r>
      <w:proofErr w:type="gramEnd"/>
      <w:r w:rsidRPr="0075739E">
        <w:rPr>
          <w:sz w:val="28"/>
          <w:szCs w:val="28"/>
        </w:rPr>
        <w:t xml:space="preserve"> обусловленные исключительно технической функцией изделий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объекты</w:t>
      </w:r>
      <w:proofErr w:type="gramEnd"/>
      <w:r w:rsidRPr="0075739E">
        <w:rPr>
          <w:sz w:val="28"/>
          <w:szCs w:val="28"/>
        </w:rPr>
        <w:t xml:space="preserve"> архитектуры (к</w:t>
      </w:r>
      <w:r w:rsidR="00C269FC">
        <w:rPr>
          <w:sz w:val="28"/>
          <w:szCs w:val="28"/>
        </w:rPr>
        <w:t>роме малых архитектурных форм),</w:t>
      </w:r>
      <w:r w:rsidRPr="0075739E">
        <w:rPr>
          <w:sz w:val="28"/>
          <w:szCs w:val="28"/>
        </w:rPr>
        <w:t>промышленных гидротехнических и других стационарных сооружений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печатная</w:t>
      </w:r>
      <w:proofErr w:type="gramEnd"/>
      <w:r w:rsidRPr="0075739E">
        <w:rPr>
          <w:sz w:val="28"/>
          <w:szCs w:val="28"/>
        </w:rPr>
        <w:t xml:space="preserve"> продукция как таковой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объекты</w:t>
      </w:r>
      <w:proofErr w:type="gramEnd"/>
      <w:r w:rsidRPr="0075739E">
        <w:rPr>
          <w:sz w:val="28"/>
          <w:szCs w:val="28"/>
        </w:rPr>
        <w:t xml:space="preserve"> неустойчивой формы из жидких, газообразных, сыпучих или им подобных веществ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 художественно-конструкторское решение, определяющее внешний вид изделия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sz w:val="28"/>
          <w:szCs w:val="28"/>
        </w:rPr>
        <w:t xml:space="preserve">На какой срок возможно продление срока действия патента на </w:t>
      </w:r>
      <w:r w:rsidRPr="0075739E">
        <w:rPr>
          <w:sz w:val="28"/>
          <w:szCs w:val="28"/>
        </w:rPr>
        <w:lastRenderedPageBreak/>
        <w:t>промышленный образец п</w:t>
      </w:r>
      <w:r w:rsidR="00C269FC">
        <w:rPr>
          <w:sz w:val="28"/>
          <w:szCs w:val="28"/>
        </w:rPr>
        <w:t xml:space="preserve">о ходатайству </w:t>
      </w:r>
      <w:proofErr w:type="spellStart"/>
      <w:r w:rsidR="00C269FC">
        <w:rPr>
          <w:sz w:val="28"/>
          <w:szCs w:val="28"/>
        </w:rPr>
        <w:t>патентообладателя</w:t>
      </w:r>
      <w:proofErr w:type="spellEnd"/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A</w:t>
      </w:r>
      <w:r w:rsidRPr="0075739E">
        <w:rPr>
          <w:rStyle w:val="s0"/>
          <w:color w:val="auto"/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трех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B</w:t>
      </w:r>
      <w:r w:rsidR="00C269FC">
        <w:rPr>
          <w:rStyle w:val="s0"/>
          <w:color w:val="auto"/>
          <w:sz w:val="28"/>
          <w:szCs w:val="28"/>
        </w:rPr>
        <w:t xml:space="preserve">) </w:t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четырех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C</w:t>
      </w:r>
      <w:r w:rsidRPr="0075739E">
        <w:rPr>
          <w:rStyle w:val="s0"/>
          <w:color w:val="auto"/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продляется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  <w:r w:rsidR="00C269FC">
        <w:rPr>
          <w:rStyle w:val="s0"/>
          <w:color w:val="auto"/>
          <w:sz w:val="28"/>
          <w:szCs w:val="28"/>
        </w:rPr>
        <w:t xml:space="preserve">) </w:t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пяти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E</w:t>
      </w:r>
      <w:r w:rsidRPr="0075739E">
        <w:rPr>
          <w:rStyle w:val="s0"/>
          <w:color w:val="auto"/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одного года</w:t>
      </w:r>
    </w:p>
    <w:p w:rsidR="0075739E" w:rsidRPr="00C269FC" w:rsidRDefault="0075739E" w:rsidP="0075739E">
      <w:pPr>
        <w:jc w:val="both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</w:rPr>
        <w:t>Кто обладает имущественным правом на использование объекта промышленной собственности любым способом по своему усмотрению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собственник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правообладатель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spellStart"/>
      <w:proofErr w:type="gramStart"/>
      <w:r w:rsidRPr="0075739E">
        <w:rPr>
          <w:rStyle w:val="s0"/>
          <w:color w:val="auto"/>
          <w:sz w:val="28"/>
          <w:szCs w:val="28"/>
        </w:rPr>
        <w:t>патентообладатель</w:t>
      </w:r>
      <w:proofErr w:type="spellEnd"/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работник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лицензиат</w:t>
      </w:r>
      <w:proofErr w:type="gramEnd"/>
    </w:p>
    <w:p w:rsidR="0075739E" w:rsidRPr="00C269FC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Изобретениями не могут быть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предложения</w:t>
      </w:r>
      <w:proofErr w:type="gramEnd"/>
      <w:r w:rsidRPr="0075739E">
        <w:rPr>
          <w:sz w:val="28"/>
          <w:szCs w:val="28"/>
        </w:rPr>
        <w:t>, противоречащие общественным интересам</w:t>
      </w:r>
      <w:r w:rsidR="00C269FC">
        <w:rPr>
          <w:sz w:val="28"/>
          <w:szCs w:val="28"/>
        </w:rPr>
        <w:t>, принципам гуманности и морали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 xml:space="preserve">Заявка на выдачу </w:t>
      </w:r>
      <w:r w:rsidRPr="0075739E">
        <w:rPr>
          <w:rStyle w:val="s0"/>
          <w:color w:val="auto"/>
          <w:sz w:val="28"/>
          <w:szCs w:val="28"/>
        </w:rPr>
        <w:t>патента</w:t>
      </w:r>
      <w:r w:rsidRPr="0075739E">
        <w:rPr>
          <w:sz w:val="28"/>
          <w:szCs w:val="28"/>
        </w:rPr>
        <w:t xml:space="preserve"> на полез</w:t>
      </w:r>
      <w:r w:rsidR="00C269FC">
        <w:rPr>
          <w:sz w:val="28"/>
          <w:szCs w:val="28"/>
        </w:rPr>
        <w:t>ную модель не должна содержать: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заявление</w:t>
      </w:r>
      <w:proofErr w:type="gramEnd"/>
      <w:r w:rsidRPr="0075739E">
        <w:rPr>
          <w:sz w:val="28"/>
          <w:szCs w:val="28"/>
        </w:rPr>
        <w:t xml:space="preserve"> о выдаче </w:t>
      </w:r>
      <w:r w:rsidRPr="0075739E">
        <w:rPr>
          <w:rStyle w:val="s0"/>
          <w:color w:val="auto"/>
          <w:sz w:val="28"/>
          <w:szCs w:val="28"/>
        </w:rPr>
        <w:t>патента</w:t>
      </w:r>
      <w:r w:rsidRPr="0075739E">
        <w:rPr>
          <w:sz w:val="28"/>
          <w:szCs w:val="28"/>
        </w:rPr>
        <w:t xml:space="preserve"> с указанием</w:t>
      </w:r>
      <w:r w:rsidR="00C269FC">
        <w:rPr>
          <w:sz w:val="28"/>
          <w:szCs w:val="28"/>
        </w:rPr>
        <w:t xml:space="preserve"> авторов полезной модели и лиц, </w:t>
      </w:r>
      <w:r w:rsidRPr="0075739E">
        <w:rPr>
          <w:sz w:val="28"/>
          <w:szCs w:val="28"/>
        </w:rPr>
        <w:t xml:space="preserve">на имя которых испрашивается </w:t>
      </w:r>
      <w:r w:rsidRPr="0075739E">
        <w:rPr>
          <w:rStyle w:val="s0"/>
          <w:color w:val="auto"/>
          <w:sz w:val="28"/>
          <w:szCs w:val="28"/>
        </w:rPr>
        <w:t>патент</w:t>
      </w:r>
      <w:r w:rsidRPr="0075739E">
        <w:rPr>
          <w:sz w:val="28"/>
          <w:szCs w:val="28"/>
        </w:rPr>
        <w:t>, а также их местожительство или местонахождение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описание</w:t>
      </w:r>
      <w:proofErr w:type="gramEnd"/>
      <w:r w:rsidRPr="0075739E">
        <w:rPr>
          <w:sz w:val="28"/>
          <w:szCs w:val="28"/>
        </w:rPr>
        <w:t xml:space="preserve"> полезной модели, раскрывающее ее с полнотой, достаточной для осуществления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формулу</w:t>
      </w:r>
      <w:proofErr w:type="gramEnd"/>
      <w:r w:rsidRPr="0075739E">
        <w:rPr>
          <w:sz w:val="28"/>
          <w:szCs w:val="28"/>
        </w:rPr>
        <w:t xml:space="preserve"> полезной модели, выражающую ее сущность и полностью основанную на описании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копию</w:t>
      </w:r>
      <w:proofErr w:type="gramEnd"/>
      <w:r w:rsidRPr="0075739E">
        <w:rPr>
          <w:sz w:val="28"/>
          <w:szCs w:val="28"/>
        </w:rPr>
        <w:t xml:space="preserve"> трудовой книжки автора (авторов)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чертежи</w:t>
      </w:r>
      <w:proofErr w:type="gramEnd"/>
      <w:r w:rsidRPr="0075739E">
        <w:rPr>
          <w:sz w:val="28"/>
          <w:szCs w:val="28"/>
        </w:rPr>
        <w:t>, реферат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 xml:space="preserve">К заявке на выдачу </w:t>
      </w:r>
      <w:r w:rsidRPr="0075739E">
        <w:rPr>
          <w:rStyle w:val="s0"/>
          <w:color w:val="auto"/>
          <w:sz w:val="28"/>
          <w:szCs w:val="28"/>
        </w:rPr>
        <w:t>патента</w:t>
      </w:r>
      <w:r w:rsidR="00C269FC">
        <w:rPr>
          <w:sz w:val="28"/>
          <w:szCs w:val="28"/>
        </w:rPr>
        <w:t xml:space="preserve"> на полезную модель прилагается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копия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пенсионного договора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документ</w:t>
      </w:r>
      <w:proofErr w:type="gramEnd"/>
      <w:r w:rsidRPr="0075739E">
        <w:rPr>
          <w:sz w:val="28"/>
          <w:szCs w:val="28"/>
        </w:rPr>
        <w:t>, подтверждающий оплату подачи заявки в установленном размере, и документ, подтверждающий основания для уменьшения ее размера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копия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трудовой книжки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 РНН автора (авторов)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копия</w:t>
      </w:r>
      <w:proofErr w:type="gramEnd"/>
      <w:r w:rsidRPr="0075739E">
        <w:rPr>
          <w:sz w:val="28"/>
          <w:szCs w:val="28"/>
        </w:rPr>
        <w:t xml:space="preserve"> диплома о высшем образовании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lastRenderedPageBreak/>
        <w:t>Автор может присвоить объ</w:t>
      </w:r>
      <w:r w:rsidR="00C269FC">
        <w:rPr>
          <w:sz w:val="28"/>
          <w:szCs w:val="28"/>
        </w:rPr>
        <w:t>екту промышленной собственности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право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неприкосновенности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специальное</w:t>
      </w:r>
      <w:proofErr w:type="gramEnd"/>
      <w:r w:rsidRPr="0075739E">
        <w:rPr>
          <w:sz w:val="28"/>
          <w:szCs w:val="28"/>
        </w:rPr>
        <w:t xml:space="preserve"> название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специальный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статус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гриф</w:t>
      </w:r>
      <w:proofErr w:type="gramEnd"/>
      <w:r w:rsidRPr="0075739E">
        <w:rPr>
          <w:sz w:val="28"/>
          <w:szCs w:val="28"/>
        </w:rPr>
        <w:t xml:space="preserve"> секретности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C269FC">
        <w:rPr>
          <w:sz w:val="28"/>
          <w:szCs w:val="28"/>
        </w:rPr>
        <w:t xml:space="preserve">) </w:t>
      </w:r>
      <w:proofErr w:type="gramStart"/>
      <w:r w:rsidR="00C269FC">
        <w:rPr>
          <w:sz w:val="28"/>
          <w:szCs w:val="28"/>
        </w:rPr>
        <w:t>штрих</w:t>
      </w:r>
      <w:proofErr w:type="gramEnd"/>
      <w:r w:rsidR="00C269FC">
        <w:rPr>
          <w:sz w:val="28"/>
          <w:szCs w:val="28"/>
        </w:rPr>
        <w:t xml:space="preserve"> </w:t>
      </w:r>
      <w:r w:rsidRPr="0075739E">
        <w:rPr>
          <w:sz w:val="28"/>
          <w:szCs w:val="28"/>
        </w:rPr>
        <w:t>код</w:t>
      </w:r>
    </w:p>
    <w:p w:rsidR="0075739E" w:rsidRPr="00C269FC" w:rsidRDefault="0075739E" w:rsidP="0075739E">
      <w:pPr>
        <w:rPr>
          <w:sz w:val="28"/>
          <w:szCs w:val="28"/>
        </w:rPr>
      </w:pPr>
      <w:bookmarkStart w:id="0" w:name="SUB100000"/>
      <w:bookmarkStart w:id="1" w:name="SUB100100"/>
      <w:bookmarkEnd w:id="0"/>
      <w:bookmarkEnd w:id="1"/>
      <w:r w:rsidRPr="0075739E">
        <w:rPr>
          <w:sz w:val="28"/>
          <w:szCs w:val="28"/>
          <w:lang w:val="en-US"/>
        </w:rPr>
        <w:t>B</w:t>
      </w:r>
    </w:p>
    <w:p w:rsidR="0075739E" w:rsidRPr="0075739E" w:rsidRDefault="0075739E" w:rsidP="0075739E">
      <w:pPr>
        <w:rPr>
          <w:sz w:val="28"/>
          <w:szCs w:val="28"/>
        </w:rPr>
      </w:pPr>
      <w:proofErr w:type="spellStart"/>
      <w:r w:rsidRPr="0075739E">
        <w:rPr>
          <w:sz w:val="28"/>
          <w:szCs w:val="28"/>
        </w:rPr>
        <w:t>Патентообладателем</w:t>
      </w:r>
      <w:proofErr w:type="spellEnd"/>
      <w:r w:rsidRPr="0075739E">
        <w:rPr>
          <w:sz w:val="28"/>
          <w:szCs w:val="28"/>
        </w:rPr>
        <w:t xml:space="preserve"> и владельцем о</w:t>
      </w:r>
      <w:r w:rsidR="00C269FC">
        <w:rPr>
          <w:sz w:val="28"/>
          <w:szCs w:val="28"/>
        </w:rPr>
        <w:t>хранного документа может стать: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автор</w:t>
      </w:r>
      <w:proofErr w:type="gramEnd"/>
      <w:r w:rsidRPr="0075739E">
        <w:rPr>
          <w:sz w:val="28"/>
          <w:szCs w:val="28"/>
        </w:rPr>
        <w:t xml:space="preserve"> (авторы) объекта промышленной собственности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охранник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юрист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регистратор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патентный</w:t>
      </w:r>
      <w:proofErr w:type="gramEnd"/>
      <w:r w:rsidRPr="0075739E">
        <w:rPr>
          <w:sz w:val="28"/>
          <w:szCs w:val="28"/>
        </w:rPr>
        <w:t xml:space="preserve"> поверенный</w:t>
      </w:r>
    </w:p>
    <w:p w:rsidR="0075739E" w:rsidRPr="00C269FC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Интеллектуальная собственность не  относится к правам относительно: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литературных</w:t>
      </w:r>
      <w:proofErr w:type="gramEnd"/>
      <w:r w:rsidRPr="0075739E">
        <w:rPr>
          <w:sz w:val="28"/>
          <w:szCs w:val="28"/>
        </w:rPr>
        <w:t xml:space="preserve"> и художественных и научных произведений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исполнительной</w:t>
      </w:r>
      <w:proofErr w:type="gramEnd"/>
      <w:r w:rsidRPr="0075739E">
        <w:rPr>
          <w:sz w:val="28"/>
          <w:szCs w:val="28"/>
        </w:rPr>
        <w:t xml:space="preserve"> деятельности артистов, звукозаписи, радио- и телевизионным передачам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изобретений</w:t>
      </w:r>
      <w:proofErr w:type="gramEnd"/>
      <w:r w:rsidRPr="0075739E">
        <w:rPr>
          <w:sz w:val="28"/>
          <w:szCs w:val="28"/>
        </w:rPr>
        <w:t xml:space="preserve"> во всех областях человеческой деятельности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научных</w:t>
      </w:r>
      <w:proofErr w:type="gramEnd"/>
      <w:r w:rsidRPr="0075739E">
        <w:rPr>
          <w:sz w:val="28"/>
          <w:szCs w:val="28"/>
        </w:rPr>
        <w:t xml:space="preserve"> открытий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общеизвестных</w:t>
      </w:r>
      <w:proofErr w:type="gramEnd"/>
      <w:r w:rsidRPr="0075739E">
        <w:rPr>
          <w:sz w:val="28"/>
          <w:szCs w:val="28"/>
        </w:rPr>
        <w:t xml:space="preserve"> устройств, введенных в гражданский оборот</w:t>
      </w:r>
    </w:p>
    <w:p w:rsidR="0075739E" w:rsidRPr="00C269FC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В качестве  интеллектуальной собственности  нельзя классифицировать права относительно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промышленных</w:t>
      </w:r>
      <w:proofErr w:type="gramEnd"/>
      <w:r w:rsidRPr="0075739E">
        <w:rPr>
          <w:sz w:val="28"/>
          <w:szCs w:val="28"/>
        </w:rPr>
        <w:t xml:space="preserve"> образцов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товарных</w:t>
      </w:r>
      <w:proofErr w:type="gramEnd"/>
      <w:r w:rsidRPr="0075739E">
        <w:rPr>
          <w:sz w:val="28"/>
          <w:szCs w:val="28"/>
        </w:rPr>
        <w:t xml:space="preserve"> знаков, знаков обслуживания, фирменных наименований и коммерческих обозначений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защиты</w:t>
      </w:r>
      <w:proofErr w:type="gramEnd"/>
      <w:r w:rsidRPr="0075739E">
        <w:rPr>
          <w:sz w:val="28"/>
          <w:szCs w:val="28"/>
        </w:rPr>
        <w:t xml:space="preserve"> против недобросовестной конкуренции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легенд</w:t>
      </w:r>
      <w:proofErr w:type="gramEnd"/>
      <w:r w:rsidRPr="0075739E">
        <w:rPr>
          <w:sz w:val="28"/>
          <w:szCs w:val="28"/>
        </w:rPr>
        <w:t xml:space="preserve"> и мифов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всех</w:t>
      </w:r>
      <w:proofErr w:type="gramEnd"/>
      <w:r w:rsidRPr="0075739E">
        <w:rPr>
          <w:sz w:val="28"/>
          <w:szCs w:val="28"/>
        </w:rPr>
        <w:t xml:space="preserve"> других прав, относящихся к интеллектуальной деятельности в</w:t>
      </w:r>
      <w:r w:rsidR="00C269FC">
        <w:rPr>
          <w:sz w:val="28"/>
          <w:szCs w:val="28"/>
        </w:rPr>
        <w:t xml:space="preserve"> </w:t>
      </w:r>
      <w:r w:rsidRPr="0075739E">
        <w:rPr>
          <w:sz w:val="28"/>
          <w:szCs w:val="28"/>
        </w:rPr>
        <w:t>производственной, научной, литературной и художественной областях</w:t>
      </w:r>
    </w:p>
    <w:p w:rsidR="0075739E" w:rsidRPr="00C269FC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Имущественное право владельца на использование товарного знака или наименования места происхождения товара любым способом по своему усмотрению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юридическое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гражданское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территориальное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napToGrid w:val="0"/>
          <w:sz w:val="28"/>
          <w:szCs w:val="28"/>
        </w:rPr>
        <w:t>исключительное</w:t>
      </w:r>
      <w:proofErr w:type="gramEnd"/>
      <w:r w:rsidRPr="0075739E">
        <w:rPr>
          <w:snapToGrid w:val="0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авторское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 xml:space="preserve">Применение товарного знака или наименования места происхождения товара на товарах, в отношении которых они охраняются, и (или) их упаковке, изготовление, применение, ввоз, хранение, предложение к продаже, продажа </w:t>
      </w:r>
      <w:r w:rsidRPr="0075739E">
        <w:rPr>
          <w:snapToGrid w:val="0"/>
          <w:sz w:val="28"/>
          <w:szCs w:val="28"/>
        </w:rPr>
        <w:lastRenderedPageBreak/>
        <w:t>товара с обозначением товарного знака или наименования места происхождения товара, называется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юридическое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условия использования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napToGrid w:val="0"/>
          <w:sz w:val="28"/>
          <w:szCs w:val="28"/>
        </w:rPr>
        <w:t>использование</w:t>
      </w:r>
      <w:proofErr w:type="gramEnd"/>
      <w:r w:rsidRPr="0075739E">
        <w:rPr>
          <w:snapToGrid w:val="0"/>
          <w:sz w:val="28"/>
          <w:szCs w:val="28"/>
        </w:rPr>
        <w:t xml:space="preserve"> товарного знака или наименов</w:t>
      </w:r>
      <w:r w:rsidR="00C269FC">
        <w:rPr>
          <w:snapToGrid w:val="0"/>
          <w:sz w:val="28"/>
          <w:szCs w:val="28"/>
        </w:rPr>
        <w:t>ания места происхождения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производственное</w:t>
      </w:r>
      <w:proofErr w:type="gramEnd"/>
      <w:r w:rsidRPr="0075739E">
        <w:rPr>
          <w:sz w:val="28"/>
          <w:szCs w:val="28"/>
        </w:rPr>
        <w:t xml:space="preserve"> использование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авторское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C269FC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C</w:t>
      </w:r>
    </w:p>
    <w:p w:rsidR="0075739E" w:rsidRPr="0075739E" w:rsidRDefault="0075739E" w:rsidP="00C269FC">
      <w:pPr>
        <w:jc w:val="both"/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Юридическое лицо или физическое лицо, осуществляющее предпринимательскую деятельность, обладающее исключительным правом пользования наименованием места</w:t>
      </w:r>
      <w:r w:rsidR="00C269FC">
        <w:rPr>
          <w:snapToGrid w:val="0"/>
          <w:sz w:val="28"/>
          <w:szCs w:val="28"/>
        </w:rPr>
        <w:t xml:space="preserve"> происхождения товара, является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napToGrid w:val="0"/>
          <w:sz w:val="28"/>
          <w:szCs w:val="28"/>
        </w:rPr>
        <w:t>владельцем</w:t>
      </w:r>
      <w:proofErr w:type="gramEnd"/>
      <w:r w:rsidRPr="0075739E">
        <w:rPr>
          <w:snapToGrid w:val="0"/>
          <w:sz w:val="28"/>
          <w:szCs w:val="28"/>
        </w:rPr>
        <w:t xml:space="preserve"> права пользования наименованием места происхождения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napToGrid w:val="0"/>
          <w:sz w:val="28"/>
          <w:szCs w:val="28"/>
        </w:rPr>
        <w:t>владельцем</w:t>
      </w:r>
      <w:proofErr w:type="gramEnd"/>
      <w:r w:rsidRPr="0075739E">
        <w:rPr>
          <w:snapToGrid w:val="0"/>
          <w:sz w:val="28"/>
          <w:szCs w:val="28"/>
        </w:rPr>
        <w:t xml:space="preserve"> товарного знака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spellStart"/>
      <w:proofErr w:type="gramStart"/>
      <w:r w:rsidRPr="0075739E">
        <w:rPr>
          <w:rStyle w:val="s0"/>
          <w:color w:val="auto"/>
          <w:sz w:val="28"/>
          <w:szCs w:val="28"/>
        </w:rPr>
        <w:t>патентообладателем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правообладателем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автором</w:t>
      </w:r>
      <w:proofErr w:type="gramEnd"/>
    </w:p>
    <w:p w:rsidR="0075739E" w:rsidRPr="00C269FC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A</w:t>
      </w: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Указание, идентифицирующее товар, происходящий с определенной территории, региона или местности является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наименованием</w:t>
      </w:r>
      <w:proofErr w:type="gramEnd"/>
      <w:r w:rsidRPr="0075739E">
        <w:rPr>
          <w:sz w:val="28"/>
          <w:szCs w:val="28"/>
        </w:rPr>
        <w:t xml:space="preserve"> места происхождения 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spellStart"/>
      <w:r w:rsidRPr="0075739E">
        <w:rPr>
          <w:rStyle w:val="s0"/>
          <w:color w:val="auto"/>
          <w:sz w:val="28"/>
          <w:szCs w:val="28"/>
        </w:rPr>
        <w:t>штрих-кодом</w:t>
      </w:r>
      <w:proofErr w:type="spell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указателем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napToGrid w:val="0"/>
          <w:sz w:val="28"/>
          <w:szCs w:val="28"/>
        </w:rPr>
        <w:t>географическим</w:t>
      </w:r>
      <w:proofErr w:type="gramEnd"/>
      <w:r w:rsidRPr="0075739E">
        <w:rPr>
          <w:snapToGrid w:val="0"/>
          <w:sz w:val="28"/>
          <w:szCs w:val="28"/>
        </w:rPr>
        <w:t xml:space="preserve"> указанием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маркером</w:t>
      </w:r>
      <w:proofErr w:type="gramEnd"/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Зафиксированное на материальном носителе пространственно-геометрическое расположение совокупности элементов интегральной микросхемы и связей между ними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электрическая</w:t>
      </w:r>
      <w:proofErr w:type="gramEnd"/>
      <w:r w:rsidRPr="0075739E">
        <w:rPr>
          <w:sz w:val="28"/>
          <w:szCs w:val="28"/>
        </w:rPr>
        <w:t xml:space="preserve"> схема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топология</w:t>
      </w:r>
      <w:proofErr w:type="gramEnd"/>
      <w:r w:rsidRPr="0075739E">
        <w:rPr>
          <w:sz w:val="28"/>
          <w:szCs w:val="28"/>
        </w:rPr>
        <w:t xml:space="preserve"> интегральной микросхемы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изобретение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полезная</w:t>
      </w:r>
      <w:proofErr w:type="gramEnd"/>
      <w:r w:rsidRPr="0075739E">
        <w:rPr>
          <w:sz w:val="28"/>
          <w:szCs w:val="28"/>
        </w:rPr>
        <w:t xml:space="preserve"> модель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промышленный</w:t>
      </w:r>
      <w:proofErr w:type="gramEnd"/>
      <w:r w:rsidRPr="0075739E">
        <w:rPr>
          <w:sz w:val="28"/>
          <w:szCs w:val="28"/>
        </w:rPr>
        <w:t xml:space="preserve"> образец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Государственный орган, обеспечивающий государственную монополию в области правовой охраны топологий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 xml:space="preserve">) </w:t>
      </w:r>
      <w:proofErr w:type="spellStart"/>
      <w:proofErr w:type="gramStart"/>
      <w:r w:rsidRPr="0075739E">
        <w:rPr>
          <w:sz w:val="28"/>
          <w:szCs w:val="28"/>
        </w:rPr>
        <w:t>акимат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5739E">
        <w:rPr>
          <w:sz w:val="28"/>
          <w:szCs w:val="28"/>
        </w:rPr>
        <w:t>уполномоченный</w:t>
      </w:r>
      <w:proofErr w:type="gramEnd"/>
      <w:r w:rsidRPr="0075739E">
        <w:rPr>
          <w:sz w:val="28"/>
          <w:szCs w:val="28"/>
        </w:rPr>
        <w:t xml:space="preserve"> орган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Pr="0075739E">
        <w:rPr>
          <w:rStyle w:val="s0"/>
          <w:color w:val="auto"/>
          <w:sz w:val="28"/>
          <w:szCs w:val="28"/>
        </w:rPr>
        <w:t xml:space="preserve"> Правительство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 xml:space="preserve">) </w:t>
      </w:r>
      <w:proofErr w:type="spellStart"/>
      <w:proofErr w:type="gramStart"/>
      <w:r w:rsidRPr="0075739E">
        <w:rPr>
          <w:sz w:val="28"/>
          <w:szCs w:val="28"/>
        </w:rPr>
        <w:t>госназдор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 xml:space="preserve">) </w:t>
      </w:r>
      <w:proofErr w:type="gramStart"/>
      <w:r w:rsidRPr="0075739E">
        <w:rPr>
          <w:sz w:val="28"/>
          <w:szCs w:val="28"/>
        </w:rPr>
        <w:t>технадзор</w:t>
      </w:r>
      <w:proofErr w:type="gramEnd"/>
    </w:p>
    <w:p w:rsidR="0016067D" w:rsidRPr="0075739E" w:rsidRDefault="0075739E">
      <w:pPr>
        <w:rPr>
          <w:sz w:val="28"/>
          <w:szCs w:val="28"/>
          <w:lang w:val="en-US"/>
        </w:rPr>
      </w:pPr>
      <w:r w:rsidRPr="0075739E">
        <w:rPr>
          <w:sz w:val="28"/>
          <w:szCs w:val="28"/>
          <w:lang w:val="en-US"/>
        </w:rPr>
        <w:t>B</w:t>
      </w:r>
    </w:p>
    <w:sectPr w:rsidR="0016067D" w:rsidRPr="0075739E" w:rsidSect="0075739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75739E"/>
    <w:rsid w:val="0016067D"/>
    <w:rsid w:val="0075739E"/>
    <w:rsid w:val="009E3D84"/>
    <w:rsid w:val="00C26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75739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922</Words>
  <Characters>5257</Characters>
  <Application>Microsoft Office Word</Application>
  <DocSecurity>0</DocSecurity>
  <Lines>43</Lines>
  <Paragraphs>12</Paragraphs>
  <ScaleCrop>false</ScaleCrop>
  <Company/>
  <LinksUpToDate>false</LinksUpToDate>
  <CharactersWithSpaces>6167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3</cp:revision>
  <dcterms:created xsi:type="dcterms:W3CDTF">2016-10-13T01:48:00Z</dcterms:created>
  <dcterms:modified xsi:type="dcterms:W3CDTF">2016-10-13T02:03:00Z</dcterms:modified>
</cp:coreProperties>
</file>